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EC1C56">
        <w:rPr>
          <w:rFonts w:ascii="Times New Roman" w:hAnsi="Times New Roman"/>
          <w:b/>
          <w:sz w:val="24"/>
          <w:szCs w:val="24"/>
        </w:rPr>
        <w:t>3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EC1C56">
        <w:rPr>
          <w:rFonts w:ascii="Times New Roman" w:hAnsi="Times New Roman"/>
          <w:b/>
          <w:sz w:val="24"/>
          <w:szCs w:val="24"/>
        </w:rPr>
        <w:t>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EC1C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96E04">
        <w:rPr>
          <w:rFonts w:ascii="Times New Roman" w:hAnsi="Times New Roman"/>
          <w:b/>
          <w:bCs/>
          <w:sz w:val="24"/>
          <w:szCs w:val="24"/>
        </w:rPr>
        <w:t>mniejszej niż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>„Dostawę materiałów eksploatacyjnych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8360F"/>
    <w:rsid w:val="00A10F98"/>
    <w:rsid w:val="00A51FDC"/>
    <w:rsid w:val="00A836B7"/>
    <w:rsid w:val="00AF7865"/>
    <w:rsid w:val="00BE06D7"/>
    <w:rsid w:val="00C02F35"/>
    <w:rsid w:val="00D36079"/>
    <w:rsid w:val="00DD0BD4"/>
    <w:rsid w:val="00E877A7"/>
    <w:rsid w:val="00E96E04"/>
    <w:rsid w:val="00EC1C56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7</cp:revision>
  <cp:lastPrinted>2021-04-21T07:16:00Z</cp:lastPrinted>
  <dcterms:created xsi:type="dcterms:W3CDTF">2021-04-20T10:05:00Z</dcterms:created>
  <dcterms:modified xsi:type="dcterms:W3CDTF">2022-04-25T12:24:00Z</dcterms:modified>
</cp:coreProperties>
</file>